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8" w:rsidRPr="00FD38DE" w:rsidRDefault="00CC5378" w:rsidP="006F6525">
      <w:pPr>
        <w:jc w:val="center"/>
      </w:pPr>
    </w:p>
    <w:tbl>
      <w:tblPr>
        <w:tblW w:w="0" w:type="auto"/>
        <w:tblInd w:w="2977" w:type="dxa"/>
        <w:tblLook w:val="00A0"/>
      </w:tblPr>
      <w:tblGrid>
        <w:gridCol w:w="8330"/>
        <w:gridCol w:w="4110"/>
      </w:tblGrid>
      <w:tr w:rsidR="00CC5378" w:rsidRPr="006D16B6" w:rsidTr="004F47F9">
        <w:tc>
          <w:tcPr>
            <w:tcW w:w="8330" w:type="dxa"/>
          </w:tcPr>
          <w:p w:rsidR="00CC5378" w:rsidRPr="00FD38DE" w:rsidRDefault="00CC5378" w:rsidP="006F6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C5378" w:rsidRPr="006F6525" w:rsidRDefault="00CC5378" w:rsidP="006F652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6F6525">
              <w:rPr>
                <w:sz w:val="20"/>
              </w:rPr>
              <w:t>Приложение</w:t>
            </w:r>
          </w:p>
          <w:p w:rsidR="00CC5378" w:rsidRDefault="00CC5378" w:rsidP="006F652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6F6525">
              <w:rPr>
                <w:sz w:val="20"/>
              </w:rPr>
              <w:t xml:space="preserve">к решению </w:t>
            </w:r>
            <w:r>
              <w:rPr>
                <w:sz w:val="20"/>
              </w:rPr>
              <w:t>Т</w:t>
            </w:r>
            <w:r w:rsidRPr="006F6525">
              <w:rPr>
                <w:sz w:val="20"/>
              </w:rPr>
              <w:t>ерриториальной</w:t>
            </w:r>
          </w:p>
          <w:p w:rsidR="00CC5378" w:rsidRPr="006F6525" w:rsidRDefault="00CC5378" w:rsidP="006F652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избирательной комиссии №24</w:t>
            </w:r>
          </w:p>
          <w:p w:rsidR="00CC5378" w:rsidRPr="006F6525" w:rsidRDefault="00CC5378" w:rsidP="006F6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525">
              <w:rPr>
                <w:sz w:val="20"/>
              </w:rPr>
              <w:t xml:space="preserve">от </w:t>
            </w:r>
            <w:r>
              <w:rPr>
                <w:sz w:val="20"/>
              </w:rPr>
              <w:t>06</w:t>
            </w:r>
            <w:r w:rsidRPr="006F6525">
              <w:rPr>
                <w:sz w:val="20"/>
              </w:rPr>
              <w:t xml:space="preserve"> </w:t>
            </w:r>
            <w:r>
              <w:rPr>
                <w:sz w:val="20"/>
              </w:rPr>
              <w:t>февр</w:t>
            </w:r>
            <w:r w:rsidRPr="006F6525">
              <w:rPr>
                <w:sz w:val="20"/>
              </w:rPr>
              <w:t>а</w:t>
            </w:r>
            <w:r>
              <w:rPr>
                <w:sz w:val="20"/>
              </w:rPr>
              <w:t>л</w:t>
            </w:r>
            <w:r w:rsidRPr="006F6525">
              <w:rPr>
                <w:sz w:val="20"/>
              </w:rPr>
              <w:t>я 2019 года № 4</w:t>
            </w:r>
            <w:r>
              <w:rPr>
                <w:sz w:val="20"/>
              </w:rPr>
              <w:t>8</w:t>
            </w:r>
            <w:r w:rsidRPr="006F6525">
              <w:rPr>
                <w:sz w:val="20"/>
              </w:rPr>
              <w:t>-2</w:t>
            </w:r>
          </w:p>
        </w:tc>
      </w:tr>
    </w:tbl>
    <w:p w:rsidR="00CC5378" w:rsidRPr="006D16B6" w:rsidRDefault="00CC5378" w:rsidP="007F755A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Cs w:val="28"/>
        </w:rPr>
      </w:pPr>
      <w:r w:rsidRPr="006D16B6">
        <w:rPr>
          <w:b/>
          <w:szCs w:val="28"/>
        </w:rPr>
        <w:tab/>
      </w:r>
      <w:r w:rsidRPr="006D16B6">
        <w:rPr>
          <w:b/>
          <w:szCs w:val="28"/>
        </w:rPr>
        <w:tab/>
      </w:r>
      <w:r w:rsidRPr="006D16B6">
        <w:rPr>
          <w:b/>
          <w:szCs w:val="28"/>
        </w:rPr>
        <w:tab/>
      </w:r>
      <w:r w:rsidRPr="006D16B6">
        <w:rPr>
          <w:b/>
          <w:szCs w:val="28"/>
        </w:rPr>
        <w:tab/>
      </w:r>
    </w:p>
    <w:p w:rsidR="00CC5378" w:rsidRPr="006D16B6" w:rsidRDefault="00CC5378" w:rsidP="007F755A">
      <w:pPr>
        <w:autoSpaceDE w:val="0"/>
        <w:autoSpaceDN w:val="0"/>
        <w:adjustRightInd w:val="0"/>
        <w:ind w:left="993" w:hanging="993"/>
        <w:jc w:val="center"/>
        <w:outlineLvl w:val="0"/>
        <w:rPr>
          <w:b/>
          <w:szCs w:val="28"/>
        </w:rPr>
      </w:pPr>
      <w:r>
        <w:rPr>
          <w:b/>
          <w:szCs w:val="28"/>
        </w:rPr>
        <w:t>П</w:t>
      </w:r>
      <w:r w:rsidRPr="006D16B6">
        <w:rPr>
          <w:b/>
          <w:szCs w:val="28"/>
        </w:rPr>
        <w:t>лан</w:t>
      </w:r>
      <w:r w:rsidRPr="006D16B6">
        <w:rPr>
          <w:b/>
          <w:szCs w:val="28"/>
        </w:rPr>
        <w:br/>
        <w:t xml:space="preserve">мероприятий </w:t>
      </w:r>
      <w:r>
        <w:rPr>
          <w:b/>
          <w:szCs w:val="28"/>
        </w:rPr>
        <w:t xml:space="preserve">территориальной избирательной комиссии №24 </w:t>
      </w:r>
      <w:r w:rsidRPr="006D16B6">
        <w:rPr>
          <w:b/>
          <w:szCs w:val="28"/>
        </w:rPr>
        <w:t>по повышению правовой культуры избирателей (участников референдума)</w:t>
      </w:r>
      <w:r>
        <w:rPr>
          <w:b/>
          <w:szCs w:val="28"/>
        </w:rPr>
        <w:t xml:space="preserve"> </w:t>
      </w:r>
      <w:r w:rsidRPr="006D16B6">
        <w:rPr>
          <w:b/>
          <w:szCs w:val="28"/>
        </w:rPr>
        <w:t>и других участников избирательного процесса, обучению кадров избирательных комиссий, мониторингу и совершенствованию избирательных технологий на 2019 год</w:t>
      </w:r>
    </w:p>
    <w:p w:rsidR="00CC5378" w:rsidRPr="006D16B6" w:rsidRDefault="00CC5378" w:rsidP="007F755A">
      <w:pPr>
        <w:autoSpaceDE w:val="0"/>
        <w:autoSpaceDN w:val="0"/>
        <w:adjustRightInd w:val="0"/>
        <w:ind w:left="993" w:hanging="993"/>
        <w:jc w:val="center"/>
        <w:rPr>
          <w:sz w:val="15"/>
          <w:szCs w:val="15"/>
        </w:rPr>
      </w:pPr>
    </w:p>
    <w:p w:rsidR="00CC5378" w:rsidRPr="006D16B6" w:rsidRDefault="00CC5378" w:rsidP="007F755A">
      <w:pPr>
        <w:autoSpaceDE w:val="0"/>
        <w:autoSpaceDN w:val="0"/>
        <w:adjustRightInd w:val="0"/>
        <w:ind w:left="993" w:hanging="993"/>
        <w:jc w:val="center"/>
        <w:rPr>
          <w:sz w:val="15"/>
          <w:szCs w:val="15"/>
        </w:rPr>
      </w:pPr>
    </w:p>
    <w:tbl>
      <w:tblPr>
        <w:tblpPr w:leftFromText="180" w:rightFromText="180" w:vertAnchor="text" w:tblpX="71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9"/>
        <w:gridCol w:w="6622"/>
      </w:tblGrid>
      <w:tr w:rsidR="00CC5378" w:rsidRPr="006D16B6" w:rsidTr="00C81491">
        <w:trPr>
          <w:cantSplit/>
          <w:trHeight w:val="561"/>
        </w:trPr>
        <w:tc>
          <w:tcPr>
            <w:tcW w:w="6521" w:type="dxa"/>
            <w:vAlign w:val="center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16B6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9" w:type="dxa"/>
            <w:vAlign w:val="center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16B6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6622" w:type="dxa"/>
            <w:vAlign w:val="center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16B6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CC5378" w:rsidRPr="006D16B6" w:rsidTr="00C81491">
        <w:trPr>
          <w:cantSplit/>
          <w:trHeight w:val="540"/>
        </w:trPr>
        <w:tc>
          <w:tcPr>
            <w:tcW w:w="14992" w:type="dxa"/>
            <w:gridSpan w:val="3"/>
            <w:shd w:val="clear" w:color="auto" w:fill="FFFFFF"/>
          </w:tcPr>
          <w:p w:rsidR="00CC5378" w:rsidRPr="006D16B6" w:rsidRDefault="00CC5378" w:rsidP="0082132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6D16B6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6D16B6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6D16B6">
              <w:rPr>
                <w:b/>
                <w:bCs/>
                <w:sz w:val="24"/>
                <w:szCs w:val="24"/>
              </w:rPr>
              <w:t xml:space="preserve"> Организация обучения кадров избирательных комиссий и других участников избирательного процесса 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1.1. Участие в обучающих мероприятиях, проводимых Центральной избирательной комиссией Российской Федерации (далее – ЦИК России) для избирательны</w:t>
            </w:r>
            <w:r>
              <w:rPr>
                <w:bCs/>
                <w:sz w:val="24"/>
                <w:szCs w:val="24"/>
              </w:rPr>
              <w:t>х комиссий и иных участников из</w:t>
            </w:r>
            <w:r w:rsidRPr="006D16B6">
              <w:rPr>
                <w:bCs/>
                <w:sz w:val="24"/>
                <w:szCs w:val="24"/>
              </w:rPr>
              <w:t xml:space="preserve">бирательного процесса </w:t>
            </w:r>
            <w:r w:rsidRPr="006D16B6">
              <w:rPr>
                <w:bCs/>
                <w:sz w:val="24"/>
                <w:szCs w:val="24"/>
              </w:rPr>
              <w:br/>
              <w:t>в 2019 году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622" w:type="dxa"/>
          </w:tcPr>
          <w:p w:rsidR="00CC5378" w:rsidRDefault="00CC5378" w:rsidP="00E40A4B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Pr="006D16B6" w:rsidRDefault="00CC5378" w:rsidP="00E40A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члены ТИК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B0200B">
            <w:pPr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sz w:val="24"/>
                <w:szCs w:val="24"/>
              </w:rPr>
              <w:t>1.</w:t>
            </w:r>
            <w:r w:rsidRPr="006D16B6">
              <w:rPr>
                <w:bCs/>
                <w:sz w:val="24"/>
                <w:szCs w:val="24"/>
              </w:rPr>
              <w:t>2. </w:t>
            </w:r>
            <w:r>
              <w:rPr>
                <w:bCs/>
                <w:sz w:val="24"/>
                <w:szCs w:val="24"/>
              </w:rPr>
              <w:t xml:space="preserve">Участие в обучающих мероприятиях, проводимых </w:t>
            </w:r>
            <w:r w:rsidRPr="006D16B6">
              <w:rPr>
                <w:bCs/>
                <w:sz w:val="24"/>
                <w:szCs w:val="24"/>
              </w:rPr>
              <w:t>Санкт-Петербургской избирательной комиссией</w:t>
            </w:r>
            <w:r>
              <w:rPr>
                <w:bCs/>
                <w:sz w:val="24"/>
                <w:szCs w:val="24"/>
              </w:rPr>
              <w:t>,</w:t>
            </w:r>
            <w:r w:rsidRPr="006D16B6">
              <w:rPr>
                <w:bCs/>
                <w:sz w:val="24"/>
                <w:szCs w:val="24"/>
              </w:rPr>
              <w:t xml:space="preserve"> по обучению кадров избирательных комиссий и других участников избирательного процесса в Санкт-Петербурге </w:t>
            </w:r>
            <w:r>
              <w:rPr>
                <w:bCs/>
                <w:sz w:val="24"/>
                <w:szCs w:val="24"/>
              </w:rPr>
              <w:br/>
            </w:r>
            <w:r w:rsidRPr="006D16B6">
              <w:rPr>
                <w:bCs/>
                <w:sz w:val="24"/>
                <w:szCs w:val="24"/>
              </w:rPr>
              <w:t xml:space="preserve">в рамках работы Учебно-методического центра </w:t>
            </w:r>
            <w:r>
              <w:rPr>
                <w:bCs/>
                <w:sz w:val="24"/>
                <w:szCs w:val="24"/>
              </w:rPr>
              <w:br/>
            </w:r>
            <w:r w:rsidRPr="006D16B6">
              <w:rPr>
                <w:bCs/>
                <w:sz w:val="24"/>
                <w:szCs w:val="24"/>
              </w:rPr>
              <w:t xml:space="preserve">при Санкт-Петербургской избирательной комиссии 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Default="00CC5378" w:rsidP="00B0200B">
            <w:pPr>
              <w:jc w:val="both"/>
              <w:rPr>
                <w:sz w:val="24"/>
              </w:rPr>
            </w:pPr>
          </w:p>
          <w:p w:rsidR="00CC5378" w:rsidRPr="006D16B6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члены ТИК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A93E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1.3. Проведение мероприятий </w:t>
            </w:r>
            <w:r w:rsidRPr="006D16B6">
              <w:rPr>
                <w:bCs/>
                <w:sz w:val="24"/>
                <w:szCs w:val="24"/>
              </w:rPr>
              <w:t>по обучению кадров избирательных комиссий и других участников избирательного процесса</w:t>
            </w:r>
            <w:r>
              <w:rPr>
                <w:bCs/>
                <w:sz w:val="24"/>
                <w:szCs w:val="24"/>
              </w:rPr>
              <w:t xml:space="preserve"> на базе учебно-методического кабинета при территориальной избирательной комиссии №24  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6622" w:type="dxa"/>
          </w:tcPr>
          <w:p w:rsidR="00CC5378" w:rsidRDefault="00CC5378" w:rsidP="00A93EB1">
            <w:pPr>
              <w:rPr>
                <w:sz w:val="24"/>
              </w:rPr>
            </w:pPr>
            <w:r>
              <w:rPr>
                <w:sz w:val="24"/>
              </w:rPr>
              <w:t>Рудаков А.Ю.– руководитель учебно-методического кабинета при ТИК №24,</w:t>
            </w:r>
          </w:p>
          <w:p w:rsidR="00CC5378" w:rsidRDefault="00CC5378" w:rsidP="001C181A">
            <w:pPr>
              <w:jc w:val="both"/>
              <w:rPr>
                <w:sz w:val="24"/>
              </w:rPr>
            </w:pP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A93E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  <w:r w:rsidRPr="006D16B6">
              <w:rPr>
                <w:bCs/>
                <w:sz w:val="24"/>
                <w:szCs w:val="24"/>
              </w:rPr>
              <w:t xml:space="preserve">. Подготовка учебно-методических материалов для обучения кадров избирательных комиссий и других участников избирательного процесса 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Pr="006D16B6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члены ТИК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A93E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  <w:r w:rsidRPr="006D16B6">
              <w:rPr>
                <w:bCs/>
                <w:sz w:val="24"/>
                <w:szCs w:val="24"/>
              </w:rPr>
              <w:t>. Актуализация имеющихся учебно-методических материалов для кадров избирательных комиссий и других участников избирательного процесса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Pr="006D16B6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члены ТИК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A93E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  <w:r w:rsidRPr="006D16B6">
              <w:rPr>
                <w:bCs/>
                <w:sz w:val="24"/>
                <w:szCs w:val="24"/>
              </w:rPr>
              <w:t>. </w:t>
            </w:r>
            <w:r w:rsidRPr="006D16B6">
              <w:rPr>
                <w:sz w:val="24"/>
                <w:szCs w:val="24"/>
              </w:rPr>
              <w:t xml:space="preserve">Оказание правовой, методической, консультационной, информационной и организационной помощи членам </w:t>
            </w:r>
            <w:r>
              <w:rPr>
                <w:sz w:val="24"/>
                <w:szCs w:val="24"/>
              </w:rPr>
              <w:t>избирательных комиссий муниципальных образований</w:t>
            </w:r>
            <w:r w:rsidRPr="006D16B6">
              <w:rPr>
                <w:sz w:val="24"/>
                <w:szCs w:val="24"/>
              </w:rPr>
              <w:t xml:space="preserve"> и участковых избирательных комиссий 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Pr="006D16B6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члены ТИК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1.7. Размещение информации об обучении </w:t>
            </w:r>
            <w:r w:rsidRPr="00BD3757">
              <w:rPr>
                <w:bCs/>
                <w:sz w:val="24"/>
                <w:szCs w:val="24"/>
              </w:rPr>
              <w:t>кадров избирательных комиссий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3757">
              <w:rPr>
                <w:bCs/>
                <w:sz w:val="24"/>
                <w:szCs w:val="24"/>
              </w:rPr>
              <w:t xml:space="preserve">и других участников избирательного процесса </w:t>
            </w:r>
            <w:r>
              <w:rPr>
                <w:bCs/>
                <w:sz w:val="24"/>
                <w:szCs w:val="24"/>
              </w:rPr>
              <w:t>в разделах:</w:t>
            </w:r>
          </w:p>
          <w:p w:rsidR="00CC5378" w:rsidRPr="00B0200B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«</w:t>
            </w:r>
            <w:r w:rsidRPr="00B0200B">
              <w:rPr>
                <w:bCs/>
                <w:sz w:val="24"/>
                <w:szCs w:val="24"/>
              </w:rPr>
              <w:t>Учебно-методический центр</w:t>
            </w:r>
            <w:r>
              <w:rPr>
                <w:bCs/>
                <w:sz w:val="24"/>
                <w:szCs w:val="24"/>
              </w:rPr>
              <w:t>»;</w:t>
            </w:r>
          </w:p>
          <w:p w:rsidR="00CC5378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«</w:t>
            </w:r>
            <w:r w:rsidRPr="00B0200B">
              <w:rPr>
                <w:bCs/>
                <w:sz w:val="24"/>
                <w:szCs w:val="24"/>
              </w:rPr>
              <w:t>Информация для УИК</w:t>
            </w:r>
            <w:r>
              <w:rPr>
                <w:bCs/>
                <w:sz w:val="24"/>
                <w:szCs w:val="24"/>
              </w:rPr>
              <w:t>»;</w:t>
            </w:r>
          </w:p>
          <w:p w:rsidR="00CC5378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«Новости»,</w:t>
            </w:r>
          </w:p>
          <w:p w:rsidR="00CC5378" w:rsidRPr="00BD3757" w:rsidRDefault="00CC5378" w:rsidP="00B020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4"/>
                <w:szCs w:val="24"/>
              </w:rPr>
              <w:t xml:space="preserve">на сайте ТИК в информационно-коммуникационной сети «Интернет» 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C5378" w:rsidRPr="006D16B6" w:rsidTr="00C81491">
        <w:trPr>
          <w:cantSplit/>
          <w:trHeight w:val="584"/>
        </w:trPr>
        <w:tc>
          <w:tcPr>
            <w:tcW w:w="14992" w:type="dxa"/>
            <w:gridSpan w:val="3"/>
            <w:vAlign w:val="center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6B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D16B6">
              <w:rPr>
                <w:b/>
                <w:bCs/>
                <w:sz w:val="24"/>
                <w:szCs w:val="24"/>
              </w:rPr>
              <w:t>. Повышение правовой культуры избирателей и других участников избирательного процесса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D90E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 xml:space="preserve">2.1. Организационно-методическое </w:t>
            </w:r>
            <w:r>
              <w:rPr>
                <w:bCs/>
                <w:sz w:val="24"/>
                <w:szCs w:val="24"/>
              </w:rPr>
              <w:t xml:space="preserve">и информационное </w:t>
            </w:r>
            <w:r w:rsidRPr="006D16B6">
              <w:rPr>
                <w:bCs/>
                <w:sz w:val="24"/>
                <w:szCs w:val="24"/>
              </w:rPr>
              <w:t xml:space="preserve">сопровождение проведения ЦИК России </w:t>
            </w:r>
            <w:r>
              <w:rPr>
                <w:bCs/>
                <w:sz w:val="24"/>
                <w:szCs w:val="24"/>
              </w:rPr>
              <w:t xml:space="preserve">Всероссийского конкурса </w:t>
            </w:r>
            <w:r w:rsidRPr="006D16B6">
              <w:rPr>
                <w:bCs/>
                <w:sz w:val="24"/>
                <w:szCs w:val="24"/>
              </w:rPr>
              <w:t>на лучшую работу по</w:t>
            </w:r>
            <w:r>
              <w:rPr>
                <w:bCs/>
                <w:sz w:val="24"/>
                <w:szCs w:val="24"/>
              </w:rPr>
              <w:t xml:space="preserve"> вопросам избирательного права </w:t>
            </w:r>
            <w:r w:rsidRPr="006D16B6">
              <w:rPr>
                <w:bCs/>
                <w:sz w:val="24"/>
                <w:szCs w:val="24"/>
              </w:rPr>
              <w:t xml:space="preserve">и избирательного процесса, повышения правовой </w:t>
            </w:r>
            <w:r w:rsidRPr="006D16B6">
              <w:rPr>
                <w:bCs/>
                <w:sz w:val="24"/>
                <w:szCs w:val="24"/>
              </w:rPr>
              <w:br/>
              <w:t xml:space="preserve">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      </w:r>
            <w:r w:rsidRPr="006D16B6">
              <w:rPr>
                <w:bCs/>
                <w:sz w:val="24"/>
                <w:szCs w:val="24"/>
              </w:rPr>
              <w:br/>
              <w:t>в Российской Федерации и участников избирательных кампаний</w:t>
            </w:r>
            <w:r>
              <w:rPr>
                <w:bCs/>
                <w:sz w:val="24"/>
                <w:szCs w:val="24"/>
              </w:rPr>
              <w:t>, на территории, на которую распространяются полномочия ТИК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Январь – май, сентябрь – декабрь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 w:rsidRPr="00415FC1">
              <w:rPr>
                <w:sz w:val="24"/>
              </w:rPr>
              <w:t>Рудаков А.Ю</w:t>
            </w:r>
          </w:p>
          <w:p w:rsidR="00CC5378" w:rsidRPr="00415FC1" w:rsidRDefault="00CC5378" w:rsidP="00E40A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sz w:val="24"/>
                <w:szCs w:val="24"/>
              </w:rPr>
              <w:t>Лябин А.Б. – начальник отдела молодежной политики и взаимодействия с общественными организациями</w:t>
            </w:r>
          </w:p>
          <w:p w:rsidR="00CC5378" w:rsidRPr="00415FC1" w:rsidRDefault="00CC5378" w:rsidP="00E40A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bCs/>
                <w:sz w:val="24"/>
                <w:szCs w:val="24"/>
              </w:rPr>
              <w:t xml:space="preserve">Администрация Невского района Санкт-Петербурга </w:t>
            </w:r>
            <w:r w:rsidRPr="00415FC1">
              <w:rPr>
                <w:bCs/>
                <w:sz w:val="24"/>
                <w:szCs w:val="24"/>
              </w:rPr>
              <w:br/>
              <w:t xml:space="preserve">(по согласованию), </w:t>
            </w:r>
          </w:p>
          <w:p w:rsidR="00CC5378" w:rsidRPr="00415FC1" w:rsidRDefault="00CC5378" w:rsidP="00415FC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5FC1">
              <w:rPr>
                <w:sz w:val="24"/>
                <w:szCs w:val="24"/>
              </w:rPr>
              <w:t xml:space="preserve">Подростково-молодежный центр «Невский» Ул. Бабушкина, д. 42. к. 1 </w:t>
            </w:r>
            <w:r w:rsidRPr="00415FC1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D90E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7668">
              <w:rPr>
                <w:bCs/>
                <w:spacing w:val="-3"/>
                <w:sz w:val="24"/>
                <w:szCs w:val="24"/>
              </w:rPr>
              <w:t>2.2. </w:t>
            </w:r>
            <w:r w:rsidRPr="006D16B6">
              <w:rPr>
                <w:bCs/>
                <w:sz w:val="24"/>
                <w:szCs w:val="24"/>
              </w:rPr>
              <w:t xml:space="preserve"> Организационно-методическое </w:t>
            </w:r>
            <w:r>
              <w:rPr>
                <w:bCs/>
                <w:sz w:val="24"/>
                <w:szCs w:val="24"/>
              </w:rPr>
              <w:t xml:space="preserve">и информационное </w:t>
            </w:r>
            <w:r w:rsidRPr="005E7668">
              <w:rPr>
                <w:bCs/>
                <w:spacing w:val="-3"/>
                <w:sz w:val="24"/>
                <w:szCs w:val="24"/>
              </w:rPr>
              <w:t>сопровождение проведения</w:t>
            </w:r>
            <w:r w:rsidRPr="006D16B6">
              <w:rPr>
                <w:bCs/>
                <w:sz w:val="24"/>
                <w:szCs w:val="24"/>
              </w:rPr>
              <w:t xml:space="preserve"> ЦИК России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0EC">
              <w:rPr>
                <w:bCs/>
                <w:sz w:val="24"/>
                <w:szCs w:val="24"/>
              </w:rPr>
              <w:t xml:space="preserve">интернет-олимпиады среди учащихся старших классов образовательных организаций общего образования по вопросам избирательного права </w:t>
            </w:r>
            <w:r>
              <w:rPr>
                <w:bCs/>
                <w:sz w:val="24"/>
                <w:szCs w:val="24"/>
              </w:rPr>
              <w:br/>
            </w:r>
            <w:r w:rsidRPr="008D60EC">
              <w:rPr>
                <w:bCs/>
                <w:sz w:val="24"/>
                <w:szCs w:val="24"/>
              </w:rPr>
              <w:t>и избирательного процесса</w:t>
            </w:r>
            <w:r>
              <w:rPr>
                <w:bCs/>
                <w:sz w:val="24"/>
                <w:szCs w:val="24"/>
              </w:rPr>
              <w:t xml:space="preserve"> на территории, на которую распространяются полномочия ТИК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D60EC">
              <w:rPr>
                <w:bCs/>
                <w:sz w:val="24"/>
                <w:szCs w:val="24"/>
              </w:rPr>
              <w:t>Ноябрь –декабрь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Default="00CC5378" w:rsidP="00D90E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Невского района Санкт-Петербурга </w:t>
            </w:r>
            <w:r>
              <w:rPr>
                <w:bCs/>
                <w:sz w:val="24"/>
                <w:szCs w:val="24"/>
              </w:rPr>
              <w:br/>
              <w:t>(по согласованию)</w:t>
            </w:r>
          </w:p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D451D8" w:rsidRDefault="00CC5378" w:rsidP="00E40A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2.3. </w:t>
            </w:r>
            <w:r w:rsidRPr="006D16B6">
              <w:rPr>
                <w:bCs/>
                <w:sz w:val="24"/>
                <w:szCs w:val="24"/>
              </w:rPr>
              <w:t xml:space="preserve"> Организационно-методическое </w:t>
            </w:r>
            <w:r>
              <w:rPr>
                <w:bCs/>
                <w:sz w:val="24"/>
                <w:szCs w:val="24"/>
              </w:rPr>
              <w:t xml:space="preserve">и информационное сопровождение регионального конкурса мультимедийных проектов, направленных на </w:t>
            </w:r>
            <w:r w:rsidRPr="00D451D8">
              <w:rPr>
                <w:bCs/>
                <w:sz w:val="24"/>
                <w:szCs w:val="24"/>
              </w:rPr>
              <w:t>повышени</w:t>
            </w:r>
            <w:r>
              <w:rPr>
                <w:bCs/>
                <w:sz w:val="24"/>
                <w:szCs w:val="24"/>
              </w:rPr>
              <w:t>е</w:t>
            </w:r>
            <w:r w:rsidRPr="00D451D8">
              <w:rPr>
                <w:bCs/>
                <w:sz w:val="24"/>
                <w:szCs w:val="24"/>
              </w:rPr>
              <w:t xml:space="preserve"> правовой культуры избирателей (участников референдума)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  <w:r w:rsidRPr="00D451D8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Pr="00D90ED9" w:rsidRDefault="00CC5378" w:rsidP="00D90E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ED9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Невского</w:t>
            </w:r>
            <w:r w:rsidRPr="00D90ED9">
              <w:rPr>
                <w:bCs/>
                <w:sz w:val="24"/>
                <w:szCs w:val="24"/>
              </w:rPr>
              <w:t xml:space="preserve"> района Санкт-Петербурга </w:t>
            </w:r>
          </w:p>
          <w:p w:rsidR="00CC5378" w:rsidRPr="006D16B6" w:rsidRDefault="00CC5378" w:rsidP="00D90E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ED9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CC5378" w:rsidRPr="006D16B6" w:rsidTr="008A23DC">
        <w:trPr>
          <w:cantSplit/>
          <w:trHeight w:val="2264"/>
        </w:trPr>
        <w:tc>
          <w:tcPr>
            <w:tcW w:w="6521" w:type="dxa"/>
          </w:tcPr>
          <w:p w:rsidR="00CC5378" w:rsidRPr="006D16B6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E061A">
              <w:rPr>
                <w:bCs/>
                <w:spacing w:val="-1"/>
                <w:sz w:val="24"/>
                <w:szCs w:val="24"/>
              </w:rPr>
              <w:t>2.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  <w:r w:rsidRPr="00AE061A">
              <w:rPr>
                <w:bCs/>
                <w:spacing w:val="-1"/>
                <w:sz w:val="24"/>
                <w:szCs w:val="24"/>
              </w:rPr>
              <w:t>. Участие в реализации информационно-просветительских</w:t>
            </w:r>
            <w:r w:rsidRPr="006D16B6">
              <w:rPr>
                <w:bCs/>
                <w:sz w:val="24"/>
                <w:szCs w:val="24"/>
              </w:rPr>
              <w:t xml:space="preserve"> проектов для молодых и будущих избирателей</w:t>
            </w:r>
          </w:p>
        </w:tc>
        <w:tc>
          <w:tcPr>
            <w:tcW w:w="1849" w:type="dxa"/>
          </w:tcPr>
          <w:p w:rsidR="00CC5378" w:rsidRPr="006D16B6" w:rsidRDefault="00CC5378" w:rsidP="008A23D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 w:rsidRPr="00415FC1">
              <w:rPr>
                <w:sz w:val="24"/>
                <w:szCs w:val="24"/>
              </w:rPr>
              <w:t>Рудаков А.Ю</w:t>
            </w:r>
            <w:r>
              <w:rPr>
                <w:sz w:val="24"/>
                <w:szCs w:val="24"/>
              </w:rPr>
              <w:t>.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sz w:val="24"/>
                <w:szCs w:val="24"/>
              </w:rPr>
              <w:t>Лябин А.Б. – начальник отдела молодежной политики и взаимодействия с общественными организациями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bCs/>
                <w:sz w:val="24"/>
                <w:szCs w:val="24"/>
              </w:rPr>
              <w:t xml:space="preserve">Администрация Невского  района Санкт-Петербурга 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bCs/>
                <w:sz w:val="24"/>
                <w:szCs w:val="24"/>
              </w:rPr>
              <w:t>(по согласованию),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sz w:val="24"/>
                <w:szCs w:val="24"/>
              </w:rPr>
              <w:t>Подростково-молодежный центр «Невский» Ул. Бабушкина, д. 42. к. 1</w:t>
            </w:r>
            <w:r w:rsidRPr="00415FC1">
              <w:rPr>
                <w:bCs/>
                <w:sz w:val="24"/>
                <w:szCs w:val="24"/>
              </w:rPr>
              <w:t xml:space="preserve">(по согласованию), 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bCs/>
                <w:sz w:val="24"/>
                <w:szCs w:val="24"/>
              </w:rPr>
              <w:t xml:space="preserve">Молодежный совет </w:t>
            </w:r>
            <w:r w:rsidRPr="00415FC1">
              <w:rPr>
                <w:sz w:val="24"/>
                <w:szCs w:val="24"/>
              </w:rPr>
              <w:t xml:space="preserve"> </w:t>
            </w:r>
            <w:r w:rsidRPr="00415FC1">
              <w:rPr>
                <w:bCs/>
                <w:sz w:val="24"/>
                <w:szCs w:val="24"/>
              </w:rPr>
              <w:t>при администрации Невского района Санкт-Петербурга (по согласованию)</w:t>
            </w: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5E76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5</w:t>
            </w:r>
            <w:r w:rsidRPr="006D16B6">
              <w:rPr>
                <w:bCs/>
                <w:sz w:val="24"/>
                <w:szCs w:val="24"/>
              </w:rPr>
              <w:t>. Участие в организации и проведении семинаров, встреч, заседаний «круглых столов», научно-практических конференций по вопросам повышения правовой культуры избирателей (участников референдума)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622" w:type="dxa"/>
          </w:tcPr>
          <w:p w:rsidR="00CC5378" w:rsidRDefault="00CC5378" w:rsidP="00415FC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Default="00CC5378" w:rsidP="00D90E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ТИК</w:t>
            </w:r>
          </w:p>
          <w:p w:rsidR="00CC5378" w:rsidRPr="006D16B6" w:rsidRDefault="00CC5378" w:rsidP="00D90E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C5378" w:rsidRPr="006D16B6" w:rsidTr="00C81491">
        <w:trPr>
          <w:cantSplit/>
          <w:trHeight w:val="310"/>
        </w:trPr>
        <w:tc>
          <w:tcPr>
            <w:tcW w:w="6521" w:type="dxa"/>
          </w:tcPr>
          <w:p w:rsidR="00CC5378" w:rsidRPr="006D16B6" w:rsidRDefault="00CC5378" w:rsidP="008213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6</w:t>
            </w:r>
            <w:r w:rsidRPr="006D16B6">
              <w:rPr>
                <w:bCs/>
                <w:sz w:val="24"/>
                <w:szCs w:val="24"/>
              </w:rPr>
              <w:t>. </w:t>
            </w:r>
            <w:r>
              <w:rPr>
                <w:bCs/>
                <w:sz w:val="24"/>
                <w:szCs w:val="24"/>
              </w:rPr>
              <w:t xml:space="preserve">Размещение учебно-методического контента, а также актуальных ссылок на соответствующие разделы сайтов  </w:t>
            </w:r>
            <w:r w:rsidRPr="008D60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ЦИК России, РЦОИТ при ЦИК России, </w:t>
            </w:r>
            <w:r w:rsidRPr="008D60EC">
              <w:rPr>
                <w:bCs/>
                <w:sz w:val="24"/>
                <w:szCs w:val="24"/>
              </w:rPr>
              <w:t>Санкт-Петербургской избирательной комиссии</w:t>
            </w:r>
            <w:r>
              <w:rPr>
                <w:bCs/>
                <w:sz w:val="24"/>
                <w:szCs w:val="24"/>
              </w:rPr>
              <w:t>, на сайте ТИК</w:t>
            </w:r>
            <w:r w:rsidRPr="008D60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6D16B6">
              <w:rPr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622" w:type="dxa"/>
          </w:tcPr>
          <w:p w:rsidR="00CC5378" w:rsidRDefault="00CC5378" w:rsidP="00800C3D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C5378" w:rsidRPr="001B4698" w:rsidTr="00C81491">
        <w:trPr>
          <w:cantSplit/>
          <w:trHeight w:val="47"/>
        </w:trPr>
        <w:tc>
          <w:tcPr>
            <w:tcW w:w="6521" w:type="dxa"/>
          </w:tcPr>
          <w:p w:rsidR="00CC5378" w:rsidRPr="006D16B6" w:rsidRDefault="00CC5378" w:rsidP="008213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7</w:t>
            </w:r>
            <w:r w:rsidRPr="006D16B6">
              <w:rPr>
                <w:bCs/>
                <w:sz w:val="24"/>
                <w:szCs w:val="24"/>
              </w:rPr>
              <w:t>. Взаимодействие с органами государственной власти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96A91">
              <w:rPr>
                <w:bCs/>
                <w:spacing w:val="-1"/>
                <w:sz w:val="24"/>
                <w:szCs w:val="24"/>
              </w:rPr>
              <w:t>государственными органами, учреждениями, организациями,</w:t>
            </w:r>
            <w:r w:rsidRPr="006D16B6">
              <w:rPr>
                <w:bCs/>
                <w:sz w:val="24"/>
                <w:szCs w:val="24"/>
              </w:rPr>
              <w:t xml:space="preserve"> общественными объединениями по вопросам повышения правовой культуры избирателей (участников референдума)</w:t>
            </w:r>
          </w:p>
        </w:tc>
        <w:tc>
          <w:tcPr>
            <w:tcW w:w="1849" w:type="dxa"/>
          </w:tcPr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6B6">
              <w:rPr>
                <w:bCs/>
                <w:sz w:val="24"/>
                <w:szCs w:val="24"/>
              </w:rPr>
              <w:t>В течение года</w:t>
            </w:r>
          </w:p>
          <w:p w:rsidR="00CC5378" w:rsidRPr="006D16B6" w:rsidRDefault="00CC5378" w:rsidP="00E40A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622" w:type="dxa"/>
          </w:tcPr>
          <w:p w:rsidR="00CC5378" w:rsidRDefault="00CC5378" w:rsidP="00800C3D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Рудаков А.Ю.</w:t>
            </w:r>
          </w:p>
          <w:p w:rsidR="00CC5378" w:rsidRPr="008A23DC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A23DC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Невского</w:t>
            </w:r>
            <w:r w:rsidRPr="008A23DC">
              <w:rPr>
                <w:sz w:val="24"/>
              </w:rPr>
              <w:t xml:space="preserve"> района Санкт-Петербурга </w:t>
            </w:r>
          </w:p>
          <w:p w:rsidR="00CC5378" w:rsidRPr="001B4698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23DC">
              <w:rPr>
                <w:sz w:val="24"/>
              </w:rPr>
              <w:t>(по согласованию)</w:t>
            </w:r>
          </w:p>
        </w:tc>
      </w:tr>
      <w:tr w:rsidR="00CC5378" w:rsidRPr="001B4698" w:rsidTr="00C81491">
        <w:trPr>
          <w:cantSplit/>
          <w:trHeight w:val="47"/>
        </w:trPr>
        <w:tc>
          <w:tcPr>
            <w:tcW w:w="6521" w:type="dxa"/>
          </w:tcPr>
          <w:p w:rsidR="00CC5378" w:rsidRDefault="00CC5378" w:rsidP="008213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 Организация и проведение мероприятий, посвященных Дню молодого избирателя</w:t>
            </w:r>
          </w:p>
        </w:tc>
        <w:tc>
          <w:tcPr>
            <w:tcW w:w="1849" w:type="dxa"/>
          </w:tcPr>
          <w:p w:rsidR="00CC5378" w:rsidRDefault="00CC5378" w:rsidP="005E766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6622" w:type="dxa"/>
          </w:tcPr>
          <w:p w:rsidR="00CC5378" w:rsidRDefault="00CC5378" w:rsidP="00800C3D">
            <w:pPr>
              <w:jc w:val="both"/>
              <w:rPr>
                <w:sz w:val="24"/>
              </w:rPr>
            </w:pPr>
            <w:r w:rsidRPr="00415FC1">
              <w:rPr>
                <w:sz w:val="24"/>
                <w:szCs w:val="24"/>
              </w:rPr>
              <w:t>Рудаков А.Ю</w:t>
            </w:r>
            <w:r>
              <w:rPr>
                <w:sz w:val="24"/>
                <w:szCs w:val="24"/>
              </w:rPr>
              <w:t>.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sz w:val="24"/>
                <w:szCs w:val="24"/>
              </w:rPr>
              <w:t>Лябин А.Б. – начальник отдела молодежной политики и взаимодействия с общественными организациями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bCs/>
                <w:sz w:val="24"/>
                <w:szCs w:val="24"/>
              </w:rPr>
              <w:t xml:space="preserve">Администрация Невского района Санкт-Петербурга 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bCs/>
                <w:sz w:val="24"/>
                <w:szCs w:val="24"/>
              </w:rPr>
              <w:t>(по согласованию),</w:t>
            </w:r>
          </w:p>
          <w:p w:rsidR="00CC5378" w:rsidRPr="00415FC1" w:rsidRDefault="00CC5378" w:rsidP="008A2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FC1">
              <w:rPr>
                <w:sz w:val="24"/>
                <w:szCs w:val="24"/>
              </w:rPr>
              <w:t xml:space="preserve">Подростково-молодежный центр «Невский» Ул. Бабушкина, д. 42. к. 1 </w:t>
            </w:r>
            <w:r w:rsidRPr="00415FC1">
              <w:rPr>
                <w:bCs/>
                <w:sz w:val="24"/>
                <w:szCs w:val="24"/>
              </w:rPr>
              <w:t>(по согласованию),</w:t>
            </w:r>
          </w:p>
          <w:p w:rsidR="00CC5378" w:rsidRPr="00415FC1" w:rsidRDefault="00CC5378" w:rsidP="008213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415FC1">
              <w:rPr>
                <w:bCs/>
                <w:sz w:val="24"/>
                <w:szCs w:val="24"/>
              </w:rPr>
              <w:t>Молодежный совет при администрации Невского района Санкт-Петербурга (по согласованию)</w:t>
            </w:r>
          </w:p>
        </w:tc>
      </w:tr>
    </w:tbl>
    <w:p w:rsidR="00CC5378" w:rsidRDefault="00CC5378" w:rsidP="007F755A"/>
    <w:sectPr w:rsidR="00CC5378" w:rsidSect="005E7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567" w:right="680" w:bottom="794" w:left="567" w:header="720" w:footer="215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78" w:rsidRDefault="00CC5378">
      <w:r>
        <w:separator/>
      </w:r>
    </w:p>
  </w:endnote>
  <w:endnote w:type="continuationSeparator" w:id="0">
    <w:p w:rsidR="00CC5378" w:rsidRDefault="00CC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78" w:rsidRDefault="00CC5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78" w:rsidRDefault="00CC53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78" w:rsidRDefault="00CC5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78" w:rsidRDefault="00CC5378">
      <w:r>
        <w:separator/>
      </w:r>
    </w:p>
  </w:footnote>
  <w:footnote w:type="continuationSeparator" w:id="0">
    <w:p w:rsidR="00CC5378" w:rsidRDefault="00CC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78" w:rsidRDefault="00CC5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78" w:rsidRDefault="00CC53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78" w:rsidRDefault="00CC53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6605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1C7"/>
    <w:rsid w:val="000035CC"/>
    <w:rsid w:val="00005B5A"/>
    <w:rsid w:val="00007921"/>
    <w:rsid w:val="00012121"/>
    <w:rsid w:val="00017F2C"/>
    <w:rsid w:val="000265B8"/>
    <w:rsid w:val="00037972"/>
    <w:rsid w:val="00040E51"/>
    <w:rsid w:val="00053C83"/>
    <w:rsid w:val="00060D83"/>
    <w:rsid w:val="000671FD"/>
    <w:rsid w:val="00081C3F"/>
    <w:rsid w:val="00090D13"/>
    <w:rsid w:val="0009460A"/>
    <w:rsid w:val="000C1498"/>
    <w:rsid w:val="000C7BB0"/>
    <w:rsid w:val="000E07A6"/>
    <w:rsid w:val="000E1DC1"/>
    <w:rsid w:val="001001BA"/>
    <w:rsid w:val="00104F31"/>
    <w:rsid w:val="001220EE"/>
    <w:rsid w:val="00123A66"/>
    <w:rsid w:val="00126927"/>
    <w:rsid w:val="00133C2D"/>
    <w:rsid w:val="001342BA"/>
    <w:rsid w:val="00144EED"/>
    <w:rsid w:val="001454A2"/>
    <w:rsid w:val="00146D0A"/>
    <w:rsid w:val="00160346"/>
    <w:rsid w:val="00175352"/>
    <w:rsid w:val="00187981"/>
    <w:rsid w:val="0019209C"/>
    <w:rsid w:val="001B39C9"/>
    <w:rsid w:val="001B4698"/>
    <w:rsid w:val="001C181A"/>
    <w:rsid w:val="001C6961"/>
    <w:rsid w:val="001D6E6E"/>
    <w:rsid w:val="001F49FC"/>
    <w:rsid w:val="001F7D7E"/>
    <w:rsid w:val="002103E3"/>
    <w:rsid w:val="00213CC9"/>
    <w:rsid w:val="00216790"/>
    <w:rsid w:val="00221AF2"/>
    <w:rsid w:val="00223F96"/>
    <w:rsid w:val="00226640"/>
    <w:rsid w:val="00240D89"/>
    <w:rsid w:val="00243AF9"/>
    <w:rsid w:val="00250E67"/>
    <w:rsid w:val="00257F4B"/>
    <w:rsid w:val="00265543"/>
    <w:rsid w:val="0027078F"/>
    <w:rsid w:val="0028595B"/>
    <w:rsid w:val="002878BF"/>
    <w:rsid w:val="0029137C"/>
    <w:rsid w:val="002A044A"/>
    <w:rsid w:val="002A39C4"/>
    <w:rsid w:val="002A3C82"/>
    <w:rsid w:val="002A5628"/>
    <w:rsid w:val="002B01A8"/>
    <w:rsid w:val="002B36B6"/>
    <w:rsid w:val="002B5A03"/>
    <w:rsid w:val="002C65AE"/>
    <w:rsid w:val="002D0A3D"/>
    <w:rsid w:val="002D383F"/>
    <w:rsid w:val="002F7D5E"/>
    <w:rsid w:val="0030132E"/>
    <w:rsid w:val="00304EC6"/>
    <w:rsid w:val="0031351B"/>
    <w:rsid w:val="00315354"/>
    <w:rsid w:val="00332896"/>
    <w:rsid w:val="003404A2"/>
    <w:rsid w:val="00342D02"/>
    <w:rsid w:val="00343241"/>
    <w:rsid w:val="003571A0"/>
    <w:rsid w:val="00357621"/>
    <w:rsid w:val="00367028"/>
    <w:rsid w:val="003743C7"/>
    <w:rsid w:val="00377ED5"/>
    <w:rsid w:val="00385A92"/>
    <w:rsid w:val="003B01BA"/>
    <w:rsid w:val="003B3ECD"/>
    <w:rsid w:val="003B6797"/>
    <w:rsid w:val="003C5586"/>
    <w:rsid w:val="003E0295"/>
    <w:rsid w:val="003E153F"/>
    <w:rsid w:val="003F073A"/>
    <w:rsid w:val="003F21F6"/>
    <w:rsid w:val="003F2B81"/>
    <w:rsid w:val="003F5198"/>
    <w:rsid w:val="00414CE0"/>
    <w:rsid w:val="00415FC1"/>
    <w:rsid w:val="00417F75"/>
    <w:rsid w:val="0042163B"/>
    <w:rsid w:val="00430933"/>
    <w:rsid w:val="00436C2D"/>
    <w:rsid w:val="004439F6"/>
    <w:rsid w:val="004479C1"/>
    <w:rsid w:val="00451B8C"/>
    <w:rsid w:val="004522EE"/>
    <w:rsid w:val="00466563"/>
    <w:rsid w:val="004A3EC1"/>
    <w:rsid w:val="004A489A"/>
    <w:rsid w:val="004B293E"/>
    <w:rsid w:val="004B4F8D"/>
    <w:rsid w:val="004C3906"/>
    <w:rsid w:val="004D0399"/>
    <w:rsid w:val="004D5F39"/>
    <w:rsid w:val="004D78F0"/>
    <w:rsid w:val="004F47F9"/>
    <w:rsid w:val="004F6A1D"/>
    <w:rsid w:val="004F7AC8"/>
    <w:rsid w:val="00502CE4"/>
    <w:rsid w:val="00536827"/>
    <w:rsid w:val="00540D98"/>
    <w:rsid w:val="0054452C"/>
    <w:rsid w:val="005501C4"/>
    <w:rsid w:val="00553578"/>
    <w:rsid w:val="00557E99"/>
    <w:rsid w:val="00565D31"/>
    <w:rsid w:val="005661AC"/>
    <w:rsid w:val="00570B59"/>
    <w:rsid w:val="005734EC"/>
    <w:rsid w:val="00573CB1"/>
    <w:rsid w:val="0058048E"/>
    <w:rsid w:val="005814BD"/>
    <w:rsid w:val="0058287E"/>
    <w:rsid w:val="0058356A"/>
    <w:rsid w:val="00591DF2"/>
    <w:rsid w:val="00592D39"/>
    <w:rsid w:val="00597A6E"/>
    <w:rsid w:val="00597CE1"/>
    <w:rsid w:val="005B11E3"/>
    <w:rsid w:val="005C4450"/>
    <w:rsid w:val="005E20DF"/>
    <w:rsid w:val="005E7668"/>
    <w:rsid w:val="005F501F"/>
    <w:rsid w:val="00602718"/>
    <w:rsid w:val="006033B3"/>
    <w:rsid w:val="0060782E"/>
    <w:rsid w:val="0062197C"/>
    <w:rsid w:val="006244F3"/>
    <w:rsid w:val="00625F34"/>
    <w:rsid w:val="00633A86"/>
    <w:rsid w:val="006455B9"/>
    <w:rsid w:val="00646D23"/>
    <w:rsid w:val="006471C7"/>
    <w:rsid w:val="006474E8"/>
    <w:rsid w:val="00650221"/>
    <w:rsid w:val="00652CC7"/>
    <w:rsid w:val="00663654"/>
    <w:rsid w:val="00676898"/>
    <w:rsid w:val="00686B79"/>
    <w:rsid w:val="006902DB"/>
    <w:rsid w:val="00692B9B"/>
    <w:rsid w:val="00694F3D"/>
    <w:rsid w:val="006A3BC9"/>
    <w:rsid w:val="006A6073"/>
    <w:rsid w:val="006A6AA8"/>
    <w:rsid w:val="006A7FA3"/>
    <w:rsid w:val="006B4E90"/>
    <w:rsid w:val="006C22E1"/>
    <w:rsid w:val="006D16B6"/>
    <w:rsid w:val="006D3850"/>
    <w:rsid w:val="006D4A63"/>
    <w:rsid w:val="006D79DA"/>
    <w:rsid w:val="006E0938"/>
    <w:rsid w:val="006E13AA"/>
    <w:rsid w:val="006E20B3"/>
    <w:rsid w:val="006E297E"/>
    <w:rsid w:val="006F14AE"/>
    <w:rsid w:val="006F6525"/>
    <w:rsid w:val="007017AA"/>
    <w:rsid w:val="007068D4"/>
    <w:rsid w:val="00734FAB"/>
    <w:rsid w:val="00743BB5"/>
    <w:rsid w:val="0074546E"/>
    <w:rsid w:val="0074680E"/>
    <w:rsid w:val="00750BF9"/>
    <w:rsid w:val="007578BD"/>
    <w:rsid w:val="00767F48"/>
    <w:rsid w:val="00770809"/>
    <w:rsid w:val="00780997"/>
    <w:rsid w:val="00781015"/>
    <w:rsid w:val="00784A32"/>
    <w:rsid w:val="007A147E"/>
    <w:rsid w:val="007B1487"/>
    <w:rsid w:val="007B4C15"/>
    <w:rsid w:val="007B6C65"/>
    <w:rsid w:val="007E1160"/>
    <w:rsid w:val="007F755A"/>
    <w:rsid w:val="00800C3D"/>
    <w:rsid w:val="008032A9"/>
    <w:rsid w:val="00804C71"/>
    <w:rsid w:val="008075B4"/>
    <w:rsid w:val="0081251F"/>
    <w:rsid w:val="00812B1D"/>
    <w:rsid w:val="00815611"/>
    <w:rsid w:val="00821320"/>
    <w:rsid w:val="008226EA"/>
    <w:rsid w:val="008375AC"/>
    <w:rsid w:val="0083767D"/>
    <w:rsid w:val="008418FE"/>
    <w:rsid w:val="00843E55"/>
    <w:rsid w:val="00844834"/>
    <w:rsid w:val="0084576C"/>
    <w:rsid w:val="00861D2A"/>
    <w:rsid w:val="00864582"/>
    <w:rsid w:val="008656D6"/>
    <w:rsid w:val="00870B4B"/>
    <w:rsid w:val="008832B0"/>
    <w:rsid w:val="00885102"/>
    <w:rsid w:val="00895313"/>
    <w:rsid w:val="008A23DC"/>
    <w:rsid w:val="008A536B"/>
    <w:rsid w:val="008A5739"/>
    <w:rsid w:val="008A7969"/>
    <w:rsid w:val="008B24DB"/>
    <w:rsid w:val="008B53DF"/>
    <w:rsid w:val="008C55AC"/>
    <w:rsid w:val="008D0EC8"/>
    <w:rsid w:val="008D3150"/>
    <w:rsid w:val="008D60EC"/>
    <w:rsid w:val="008D68CD"/>
    <w:rsid w:val="008F0C62"/>
    <w:rsid w:val="008F58AA"/>
    <w:rsid w:val="008F6DB4"/>
    <w:rsid w:val="009038B3"/>
    <w:rsid w:val="00916419"/>
    <w:rsid w:val="00956995"/>
    <w:rsid w:val="0097636B"/>
    <w:rsid w:val="00981C07"/>
    <w:rsid w:val="009834C2"/>
    <w:rsid w:val="009845A8"/>
    <w:rsid w:val="0099659F"/>
    <w:rsid w:val="00997A53"/>
    <w:rsid w:val="009B06B8"/>
    <w:rsid w:val="009B2282"/>
    <w:rsid w:val="009B30B9"/>
    <w:rsid w:val="009C07C0"/>
    <w:rsid w:val="009E403E"/>
    <w:rsid w:val="009E6078"/>
    <w:rsid w:val="009E6C71"/>
    <w:rsid w:val="009F3D26"/>
    <w:rsid w:val="00A11A3B"/>
    <w:rsid w:val="00A27990"/>
    <w:rsid w:val="00A27B10"/>
    <w:rsid w:val="00A30814"/>
    <w:rsid w:val="00A45398"/>
    <w:rsid w:val="00A47EA4"/>
    <w:rsid w:val="00A56EA4"/>
    <w:rsid w:val="00A63C3F"/>
    <w:rsid w:val="00A67E15"/>
    <w:rsid w:val="00A74D07"/>
    <w:rsid w:val="00A76E8D"/>
    <w:rsid w:val="00A82722"/>
    <w:rsid w:val="00A84572"/>
    <w:rsid w:val="00A914E8"/>
    <w:rsid w:val="00A93EB1"/>
    <w:rsid w:val="00AA3CBA"/>
    <w:rsid w:val="00AE061A"/>
    <w:rsid w:val="00AE1D7C"/>
    <w:rsid w:val="00AE5AA8"/>
    <w:rsid w:val="00AF2196"/>
    <w:rsid w:val="00B0200B"/>
    <w:rsid w:val="00B11678"/>
    <w:rsid w:val="00B12A6C"/>
    <w:rsid w:val="00B138C4"/>
    <w:rsid w:val="00B236ED"/>
    <w:rsid w:val="00B258E7"/>
    <w:rsid w:val="00B3055D"/>
    <w:rsid w:val="00B42ACC"/>
    <w:rsid w:val="00B53802"/>
    <w:rsid w:val="00B5419D"/>
    <w:rsid w:val="00B8559A"/>
    <w:rsid w:val="00B94F44"/>
    <w:rsid w:val="00BA0A18"/>
    <w:rsid w:val="00BA37E7"/>
    <w:rsid w:val="00BB156D"/>
    <w:rsid w:val="00BB5817"/>
    <w:rsid w:val="00BC3D8F"/>
    <w:rsid w:val="00BD3757"/>
    <w:rsid w:val="00BE424E"/>
    <w:rsid w:val="00BF1A39"/>
    <w:rsid w:val="00BF7E6E"/>
    <w:rsid w:val="00C25ED4"/>
    <w:rsid w:val="00C30E20"/>
    <w:rsid w:val="00C37731"/>
    <w:rsid w:val="00C5314F"/>
    <w:rsid w:val="00C56180"/>
    <w:rsid w:val="00C81491"/>
    <w:rsid w:val="00CA619C"/>
    <w:rsid w:val="00CC3FC4"/>
    <w:rsid w:val="00CC5378"/>
    <w:rsid w:val="00CC5801"/>
    <w:rsid w:val="00CD6CD2"/>
    <w:rsid w:val="00CD6E34"/>
    <w:rsid w:val="00CE37B1"/>
    <w:rsid w:val="00CF6C12"/>
    <w:rsid w:val="00D00DB0"/>
    <w:rsid w:val="00D01481"/>
    <w:rsid w:val="00D15AE5"/>
    <w:rsid w:val="00D17439"/>
    <w:rsid w:val="00D33759"/>
    <w:rsid w:val="00D33D5C"/>
    <w:rsid w:val="00D35080"/>
    <w:rsid w:val="00D36BCA"/>
    <w:rsid w:val="00D40613"/>
    <w:rsid w:val="00D41AEC"/>
    <w:rsid w:val="00D451D8"/>
    <w:rsid w:val="00D8464A"/>
    <w:rsid w:val="00D90ED9"/>
    <w:rsid w:val="00D945C7"/>
    <w:rsid w:val="00D97AB4"/>
    <w:rsid w:val="00DA39EC"/>
    <w:rsid w:val="00DA7FB6"/>
    <w:rsid w:val="00DC2550"/>
    <w:rsid w:val="00DD4F80"/>
    <w:rsid w:val="00DF5DB6"/>
    <w:rsid w:val="00DF6C42"/>
    <w:rsid w:val="00E05616"/>
    <w:rsid w:val="00E15F98"/>
    <w:rsid w:val="00E33B76"/>
    <w:rsid w:val="00E4041F"/>
    <w:rsid w:val="00E40A4B"/>
    <w:rsid w:val="00E51592"/>
    <w:rsid w:val="00E62022"/>
    <w:rsid w:val="00E64CF2"/>
    <w:rsid w:val="00E65EA6"/>
    <w:rsid w:val="00E87D6B"/>
    <w:rsid w:val="00E95123"/>
    <w:rsid w:val="00EC3FC7"/>
    <w:rsid w:val="00EF43E9"/>
    <w:rsid w:val="00EF5808"/>
    <w:rsid w:val="00EF647B"/>
    <w:rsid w:val="00F026E8"/>
    <w:rsid w:val="00F06FD7"/>
    <w:rsid w:val="00F1226B"/>
    <w:rsid w:val="00F20FF8"/>
    <w:rsid w:val="00F22F2E"/>
    <w:rsid w:val="00F57EA9"/>
    <w:rsid w:val="00F62FB1"/>
    <w:rsid w:val="00F66578"/>
    <w:rsid w:val="00F82212"/>
    <w:rsid w:val="00F96A91"/>
    <w:rsid w:val="00FA422D"/>
    <w:rsid w:val="00FB1A42"/>
    <w:rsid w:val="00FB5A26"/>
    <w:rsid w:val="00FC0B76"/>
    <w:rsid w:val="00FC45D1"/>
    <w:rsid w:val="00FD171C"/>
    <w:rsid w:val="00FD38DE"/>
    <w:rsid w:val="00FE0D28"/>
    <w:rsid w:val="00FE25BE"/>
    <w:rsid w:val="00FE26F3"/>
    <w:rsid w:val="00FE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1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1C7"/>
    <w:rPr>
      <w:rFonts w:ascii="Times New Roman" w:hAnsi="Times New Roman" w:cs="Times New Roman"/>
      <w:b/>
      <w:sz w:val="20"/>
      <w:lang w:eastAsia="ru-RU"/>
    </w:rPr>
  </w:style>
  <w:style w:type="paragraph" w:customStyle="1" w:styleId="-1">
    <w:name w:val="Т-1"/>
    <w:aliases w:val="5"/>
    <w:basedOn w:val="Normal"/>
    <w:uiPriority w:val="99"/>
    <w:rsid w:val="006471C7"/>
    <w:pPr>
      <w:spacing w:line="360" w:lineRule="auto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4F47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47F9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8F58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E13A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652CC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CC7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3B67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79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827</Words>
  <Characters>4715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Анна В. Суслова</dc:creator>
  <cp:keywords/>
  <dc:description/>
  <cp:lastModifiedBy>Светлана Ивановна</cp:lastModifiedBy>
  <cp:revision>5</cp:revision>
  <cp:lastPrinted>2019-02-05T08:53:00Z</cp:lastPrinted>
  <dcterms:created xsi:type="dcterms:W3CDTF">2019-02-01T09:13:00Z</dcterms:created>
  <dcterms:modified xsi:type="dcterms:W3CDTF">2019-02-06T11:33:00Z</dcterms:modified>
</cp:coreProperties>
</file>